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0F" w:rsidRDefault="00557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ПОЛОЖЕНИЕ</w:t>
      </w:r>
    </w:p>
    <w:p w:rsidR="003B150F" w:rsidRDefault="00557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проведении соревнований по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лыжным гонкам свободным стилем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3B150F" w:rsidRDefault="003B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B150F" w:rsidRDefault="00557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«Апрельский реверс»</w:t>
      </w:r>
    </w:p>
    <w:p w:rsidR="003B150F" w:rsidRDefault="003B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B150F" w:rsidRDefault="003B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B150F" w:rsidRDefault="00557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задачи.</w:t>
      </w:r>
    </w:p>
    <w:p w:rsidR="003B150F" w:rsidRDefault="005577B6">
      <w:pPr>
        <w:spacing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Соревнования проводятся с целью:</w:t>
      </w:r>
    </w:p>
    <w:p w:rsidR="003B150F" w:rsidRDefault="005577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пропаганды здорового образа жизни, направленного на улучшение общественного психологического климата и продолжительности жизни, за </w:t>
      </w:r>
      <w:r>
        <w:rPr>
          <w:rFonts w:ascii="Times New Roman" w:eastAsia="Times New Roman" w:hAnsi="Times New Roman" w:cs="Times New Roman"/>
          <w:sz w:val="24"/>
          <w:szCs w:val="24"/>
        </w:rPr>
        <w:t>счёт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популяризации занятий лыжными гонками среди жителей г. Москвы, Московской области и других регионов РФ;</w:t>
      </w:r>
    </w:p>
    <w:p w:rsidR="003B150F" w:rsidRDefault="005577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различных групп населения г. Москвы, Московской области и других рег</w:t>
      </w:r>
      <w:r>
        <w:rPr>
          <w:rFonts w:ascii="Times New Roman" w:eastAsia="Times New Roman" w:hAnsi="Times New Roman" w:cs="Times New Roman"/>
          <w:sz w:val="24"/>
          <w:szCs w:val="24"/>
        </w:rPr>
        <w:t>ионов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регулярные занятия физической культурой и спортом;</w:t>
      </w:r>
    </w:p>
    <w:p w:rsidR="003B150F" w:rsidRDefault="005577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массового спорта;</w:t>
      </w:r>
    </w:p>
    <w:p w:rsidR="003B150F" w:rsidRDefault="005577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стимулирования роста спортивных достижений.</w:t>
      </w:r>
    </w:p>
    <w:p w:rsidR="003B150F" w:rsidRDefault="00557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Дата, место проведения соревнования.</w:t>
      </w:r>
    </w:p>
    <w:p w:rsidR="003B150F" w:rsidRDefault="005577B6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апреля 2022 г.</w:t>
      </w:r>
    </w:p>
    <w:p w:rsidR="003B150F" w:rsidRDefault="005577B6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09.00-14.00.</w:t>
      </w:r>
    </w:p>
    <w:p w:rsidR="003B150F" w:rsidRDefault="005577B6">
      <w:pPr>
        <w:ind w:left="2268" w:hanging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Московская область, д. Головино, лыжный центр «Истина». Координаты: 55.977846, 36.501830.</w:t>
      </w:r>
    </w:p>
    <w:p w:rsidR="003B150F" w:rsidRDefault="00557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Программа мероприятия, регистрация участников соревнования</w:t>
      </w:r>
    </w:p>
    <w:p w:rsidR="003B150F" w:rsidRDefault="003B15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3B150F" w:rsidRDefault="005577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0-11.00 – выдача стартовых пакетов;</w:t>
      </w:r>
    </w:p>
    <w:p w:rsidR="003B150F" w:rsidRDefault="005577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.00 – общий старт на дистанцию 30 км свободным стилем;</w:t>
      </w:r>
    </w:p>
    <w:p w:rsidR="003B150F" w:rsidRDefault="005577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общий старт на дистанцию 10 км свободным стилем;</w:t>
      </w:r>
    </w:p>
    <w:p w:rsidR="003B150F" w:rsidRDefault="005577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13:00 – награждение победителей;</w:t>
      </w:r>
    </w:p>
    <w:p w:rsidR="003B150F" w:rsidRDefault="005577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13.30 –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акрытие Соревнования.</w:t>
      </w:r>
    </w:p>
    <w:p w:rsidR="003B150F" w:rsidRDefault="00557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Судейство</w:t>
      </w:r>
    </w:p>
    <w:p w:rsidR="003B150F" w:rsidRDefault="005577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Судейство осуществляет оргкомите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спортивного мероприятия, клуб циклических видов спорта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GoSport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главного судьи, судьи по трассе, секретаря соревнования.</w:t>
      </w:r>
    </w:p>
    <w:p w:rsidR="003B150F" w:rsidRDefault="005577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Электронный хронометраж проводит компания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Racetime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50F" w:rsidRDefault="005577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Старт участников производится по сигналу судьи. </w:t>
      </w:r>
      <w:r>
        <w:rPr>
          <w:rFonts w:ascii="Times New Roman" w:eastAsia="Times New Roman" w:hAnsi="Times New Roman" w:cs="Times New Roman"/>
          <w:sz w:val="24"/>
          <w:szCs w:val="24"/>
        </w:rPr>
        <w:t>Стартовое время участника н</w:t>
      </w:r>
      <w:r>
        <w:rPr>
          <w:rFonts w:ascii="Times New Roman" w:eastAsia="Times New Roman" w:hAnsi="Times New Roman" w:cs="Times New Roman"/>
          <w:sz w:val="24"/>
          <w:szCs w:val="24"/>
        </w:rPr>
        <w:t>ачинается по выстрелу главного судьи.</w:t>
      </w:r>
    </w:p>
    <w:p w:rsidR="003B150F" w:rsidRDefault="005577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Победители и призёры определяются по фактическому пересечению финишной линии.</w:t>
      </w:r>
    </w:p>
    <w:p w:rsidR="003B150F" w:rsidRDefault="005577B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Соревнования будут представлены на сайте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results.racetime.online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режиме реального времени.</w:t>
      </w:r>
    </w:p>
    <w:p w:rsidR="003B150F" w:rsidRDefault="00557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Допуск участников к соревнованию</w:t>
      </w:r>
    </w:p>
    <w:p w:rsidR="003B150F" w:rsidRDefault="005577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К участию в </w:t>
      </w:r>
      <w:proofErr w:type="gramStart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соревнованиях</w:t>
      </w:r>
      <w:proofErr w:type="gramEnd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 допускаются все желающие, имеющие спортивную экипировку в соответствии с правилами соревнований.</w:t>
      </w:r>
    </w:p>
    <w:p w:rsidR="003B150F" w:rsidRDefault="005577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lastRenderedPageBreak/>
        <w:t xml:space="preserve">Для участия в </w:t>
      </w:r>
      <w:proofErr w:type="gramStart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соревновании</w:t>
      </w:r>
      <w:proofErr w:type="gramEnd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 лицам 18 лет и старше при регистрации предоставляет: документ удостоверяющий личность (паспорт или права),</w:t>
      </w: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 а также медицинскую справку.</w:t>
      </w:r>
    </w:p>
    <w:p w:rsidR="003B150F" w:rsidRDefault="005577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По завершении Соревнования каждый участник может получить справку обратно.</w:t>
      </w:r>
    </w:p>
    <w:p w:rsidR="003B150F" w:rsidRDefault="00557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Лица, не достигшие 18 лет, получают стартовый номер с родителями и их подписью об ответственности за жизнь и здоровье ребёнка.</w:t>
      </w:r>
    </w:p>
    <w:p w:rsidR="003B150F" w:rsidRDefault="00557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6181F"/>
          <w:sz w:val="24"/>
          <w:szCs w:val="24"/>
        </w:rPr>
      </w:pPr>
      <w:bookmarkStart w:id="2" w:name="_heading=h.e0np2huskurh" w:colFirst="0" w:colLast="0"/>
      <w:bookmarkEnd w:id="2"/>
      <w:r>
        <w:rPr>
          <w:rFonts w:ascii="Times New Roman" w:eastAsia="Times New Roman" w:hAnsi="Times New Roman" w:cs="Times New Roman"/>
          <w:b/>
          <w:color w:val="16181F"/>
          <w:sz w:val="24"/>
          <w:szCs w:val="24"/>
        </w:rPr>
        <w:t>Допуск участников к соре</w:t>
      </w:r>
      <w:r>
        <w:rPr>
          <w:rFonts w:ascii="Times New Roman" w:eastAsia="Times New Roman" w:hAnsi="Times New Roman" w:cs="Times New Roman"/>
          <w:b/>
          <w:color w:val="16181F"/>
          <w:sz w:val="24"/>
          <w:szCs w:val="24"/>
        </w:rPr>
        <w:t>внованиям возможен только с 14 лет.</w:t>
      </w:r>
    </w:p>
    <w:p w:rsidR="003B150F" w:rsidRDefault="003B150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6181F"/>
          <w:sz w:val="24"/>
          <w:szCs w:val="24"/>
        </w:rPr>
      </w:pPr>
    </w:p>
    <w:p w:rsidR="003B150F" w:rsidRDefault="00557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6181F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Регистрация и стартовые взносы (руб.)</w:t>
      </w:r>
    </w:p>
    <w:p w:rsidR="003B150F" w:rsidRDefault="003B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50F" w:rsidRDefault="005577B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Соревнование проводится на собранные средства регистрационных взносов.</w:t>
      </w:r>
    </w:p>
    <w:p w:rsidR="003B150F" w:rsidRDefault="005577B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Регистрация </w:t>
      </w: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забегов происходит на сайте:</w:t>
      </w:r>
    </w:p>
    <w:p w:rsidR="003B150F" w:rsidRDefault="003B150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</w:p>
    <w:p w:rsidR="003B150F" w:rsidRDefault="005577B6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0078D7"/>
            <w:sz w:val="24"/>
            <w:szCs w:val="24"/>
            <w:highlight w:val="white"/>
          </w:rPr>
          <w:t>http://racetime.chrono.zelbike.ru/SkiRevers</w:t>
        </w:r>
      </w:hyperlink>
    </w:p>
    <w:p w:rsidR="003B150F" w:rsidRDefault="005577B6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Регистрация новых участников в день старта будет проводиться в </w:t>
      </w:r>
      <w:proofErr w:type="gramStart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 наличия свободных слотов строго с 09.00 до 10.30 в день проведения мероприятия.</w:t>
      </w:r>
    </w:p>
    <w:p w:rsidR="003B150F" w:rsidRDefault="005577B6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егистрационный взнос составляет:</w:t>
      </w:r>
    </w:p>
    <w:tbl>
      <w:tblPr>
        <w:tblStyle w:val="ad"/>
        <w:tblW w:w="65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5"/>
        <w:gridCol w:w="2195"/>
        <w:gridCol w:w="2195"/>
      </w:tblGrid>
      <w:tr w:rsidR="003B150F">
        <w:trPr>
          <w:jc w:val="center"/>
        </w:trPr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50F" w:rsidRDefault="00557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Дистанция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50F" w:rsidRDefault="00557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5D3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  <w:p w:rsidR="003B150F" w:rsidRDefault="005D3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(до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59</w:t>
            </w:r>
            <w:r w:rsidR="00557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50F" w:rsidRDefault="00557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день старта</w:t>
            </w:r>
          </w:p>
        </w:tc>
      </w:tr>
      <w:tr w:rsidR="003B150F">
        <w:trPr>
          <w:jc w:val="center"/>
        </w:trPr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50F" w:rsidRDefault="00557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км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50F" w:rsidRDefault="00557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1500 руб.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50F" w:rsidRDefault="00557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2500  руб.</w:t>
            </w:r>
          </w:p>
        </w:tc>
      </w:tr>
      <w:tr w:rsidR="003B150F">
        <w:trPr>
          <w:jc w:val="center"/>
        </w:trPr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50F" w:rsidRDefault="00557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км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50F" w:rsidRDefault="00557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2000 руб.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150F" w:rsidRDefault="005577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3000 руб.</w:t>
            </w:r>
          </w:p>
        </w:tc>
      </w:tr>
    </w:tbl>
    <w:p w:rsidR="003B150F" w:rsidRDefault="005577B6">
      <w:p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jc w:val="center"/>
        <w:rPr>
          <w:rFonts w:ascii="Times New Roman" w:eastAsia="Times New Roman" w:hAnsi="Times New Roman" w:cs="Times New Roman"/>
          <w:b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6181F"/>
          <w:sz w:val="24"/>
          <w:szCs w:val="24"/>
        </w:rPr>
        <w:t>7. Лимит участников</w:t>
      </w:r>
    </w:p>
    <w:p w:rsidR="003B150F" w:rsidRDefault="005577B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10 км свободный стиль – 150 чел.</w:t>
      </w:r>
    </w:p>
    <w:p w:rsidR="003B150F" w:rsidRDefault="005577B6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30 км свободный стиль – 150 чел.</w:t>
      </w:r>
    </w:p>
    <w:p w:rsidR="003B150F" w:rsidRDefault="00557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6181F"/>
          <w:sz w:val="24"/>
          <w:szCs w:val="24"/>
        </w:rPr>
        <w:t>8. Возврат регистрационного взноса</w:t>
      </w:r>
    </w:p>
    <w:p w:rsidR="003B150F" w:rsidRDefault="00557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Возврат денежных средств и перерегистрация в </w:t>
      </w:r>
      <w:proofErr w:type="gramStart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 отказа от участия:</w:t>
      </w:r>
    </w:p>
    <w:p w:rsidR="003B150F" w:rsidRDefault="005577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Возвращение стартовых взносов не осуществляется.</w:t>
      </w:r>
    </w:p>
    <w:p w:rsidR="003B150F" w:rsidRDefault="005577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Возможна перерегистрация участников.</w:t>
      </w:r>
    </w:p>
    <w:p w:rsidR="003B150F" w:rsidRDefault="00557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Для перерегистрации участникам необходимо написать на электронную почту организатора istina-racetime@mail.ru письмо с текстом: «</w:t>
      </w:r>
      <w:r>
        <w:rPr>
          <w:rFonts w:ascii="Times New Roman" w:eastAsia="Times New Roman" w:hAnsi="Times New Roman" w:cs="Times New Roman"/>
          <w:color w:val="16181F"/>
          <w:sz w:val="24"/>
          <w:szCs w:val="24"/>
          <w:u w:val="single"/>
        </w:rPr>
        <w:t>Перерегистрация на лыжную гонку «Апрельский реверс</w:t>
      </w: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». В тексте письма указать ФИО, дату рождения, клуб, мобильный телефон и элект</w:t>
      </w: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ронную почту нового участника. Заявления о перерегистрации не принимаются </w:t>
      </w:r>
      <w:proofErr w:type="gramStart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 незарегистрированных участников.</w:t>
      </w:r>
    </w:p>
    <w:p w:rsidR="003B150F" w:rsidRDefault="00557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16181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6181F"/>
          <w:sz w:val="24"/>
          <w:szCs w:val="24"/>
          <w:highlight w:val="white"/>
        </w:rPr>
        <w:t>9. Стартовый пакет участника</w:t>
      </w:r>
    </w:p>
    <w:p w:rsidR="003B150F" w:rsidRDefault="005577B6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16181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  <w:highlight w:val="white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16181F"/>
          <w:sz w:val="24"/>
          <w:szCs w:val="24"/>
          <w:highlight w:val="white"/>
        </w:rPr>
        <w:t>стартовыи</w:t>
      </w:r>
      <w:proofErr w:type="spellEnd"/>
      <w:r>
        <w:rPr>
          <w:rFonts w:ascii="Times New Roman" w:eastAsia="Times New Roman" w:hAnsi="Times New Roman" w:cs="Times New Roman"/>
          <w:color w:val="16181F"/>
          <w:sz w:val="24"/>
          <w:szCs w:val="24"/>
          <w:highlight w:val="white"/>
        </w:rPr>
        <w:t xml:space="preserve">̆ пакет участника </w:t>
      </w:r>
      <w:proofErr w:type="gramStart"/>
      <w:r>
        <w:rPr>
          <w:rFonts w:ascii="Times New Roman" w:eastAsia="Times New Roman" w:hAnsi="Times New Roman" w:cs="Times New Roman"/>
          <w:color w:val="16181F"/>
          <w:sz w:val="24"/>
          <w:szCs w:val="24"/>
          <w:highlight w:val="white"/>
        </w:rPr>
        <w:t>включены</w:t>
      </w:r>
      <w:proofErr w:type="gramEnd"/>
      <w:r>
        <w:rPr>
          <w:rFonts w:ascii="Times New Roman" w:eastAsia="Times New Roman" w:hAnsi="Times New Roman" w:cs="Times New Roman"/>
          <w:color w:val="16181F"/>
          <w:sz w:val="24"/>
          <w:szCs w:val="24"/>
          <w:highlight w:val="white"/>
        </w:rPr>
        <w:t>:</w:t>
      </w:r>
    </w:p>
    <w:p w:rsidR="003B150F" w:rsidRDefault="005577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6181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  <w:highlight w:val="white"/>
        </w:rPr>
        <w:t>медаль финишёра (только для участников преодолевших дистанцию);</w:t>
      </w:r>
    </w:p>
    <w:p w:rsidR="003B150F" w:rsidRDefault="005577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6181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  <w:highlight w:val="white"/>
        </w:rPr>
        <w:t>стартовый номер (ВОЗВРАЩАЕТСЯ судье на финише);</w:t>
      </w:r>
    </w:p>
    <w:p w:rsidR="009048A4" w:rsidRPr="009048A4" w:rsidRDefault="005577B6" w:rsidP="009048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6181F"/>
          <w:sz w:val="24"/>
          <w:szCs w:val="24"/>
          <w:highlight w:val="white"/>
        </w:rPr>
      </w:pPr>
      <w:r w:rsidRPr="009048A4">
        <w:rPr>
          <w:rFonts w:ascii="Times New Roman" w:eastAsia="Times New Roman" w:hAnsi="Times New Roman" w:cs="Times New Roman"/>
          <w:color w:val="16181F"/>
          <w:sz w:val="24"/>
          <w:szCs w:val="24"/>
          <w:highlight w:val="white"/>
        </w:rPr>
        <w:t>чип электронного хронометража</w:t>
      </w:r>
      <w:r w:rsidR="009048A4" w:rsidRPr="009048A4"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 (ВОЗВРАЩАЕТСЯ судье на финише);</w:t>
      </w:r>
    </w:p>
    <w:p w:rsidR="003B150F" w:rsidRPr="009048A4" w:rsidRDefault="005577B6" w:rsidP="009048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6181F"/>
          <w:sz w:val="24"/>
          <w:szCs w:val="24"/>
          <w:highlight w:val="white"/>
        </w:rPr>
      </w:pPr>
      <w:bookmarkStart w:id="3" w:name="_GoBack"/>
      <w:bookmarkEnd w:id="3"/>
      <w:r w:rsidRPr="009048A4">
        <w:rPr>
          <w:rFonts w:ascii="Times New Roman" w:eastAsia="Times New Roman" w:hAnsi="Times New Roman" w:cs="Times New Roman"/>
          <w:color w:val="16181F"/>
          <w:sz w:val="24"/>
          <w:szCs w:val="24"/>
          <w:highlight w:val="white"/>
        </w:rPr>
        <w:t>пункт питания на дистанции;</w:t>
      </w:r>
    </w:p>
    <w:p w:rsidR="003B150F" w:rsidRDefault="005577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16181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  <w:highlight w:val="white"/>
        </w:rPr>
        <w:t>питание на финише.</w:t>
      </w:r>
    </w:p>
    <w:p w:rsidR="003B150F" w:rsidRDefault="005577B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6181F"/>
          <w:sz w:val="24"/>
          <w:szCs w:val="24"/>
        </w:rPr>
        <w:lastRenderedPageBreak/>
        <w:t>10. Награждение участников</w:t>
      </w:r>
    </w:p>
    <w:p w:rsidR="003B150F" w:rsidRDefault="005577B6">
      <w:pPr>
        <w:spacing w:after="100" w:line="240" w:lineRule="auto"/>
        <w:ind w:firstLine="357"/>
        <w:jc w:val="both"/>
        <w:rPr>
          <w:rFonts w:ascii="Times New Roman" w:eastAsia="Times New Roman" w:hAnsi="Times New Roman" w:cs="Times New Roman"/>
          <w:color w:val="16181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16181F"/>
          <w:sz w:val="24"/>
          <w:szCs w:val="24"/>
          <w:highlight w:val="white"/>
        </w:rPr>
        <w:t>Определение победителей и призёров происходит по факту завершения дистанции на финише и показаний системы хронометража. Судья может потребовать предоставить трек участника, на основе которого, принять решение о конечном результате спортсмена.</w:t>
      </w:r>
      <w:r>
        <w:rPr>
          <w:rFonts w:ascii="Times New Roman" w:eastAsia="Times New Roman" w:hAnsi="Times New Roman" w:cs="Times New Roman"/>
          <w:color w:val="16181F"/>
          <w:sz w:val="24"/>
          <w:szCs w:val="24"/>
          <w:highlight w:val="white"/>
        </w:rPr>
        <w:br/>
        <w:t>Награждение п</w:t>
      </w:r>
      <w:r>
        <w:rPr>
          <w:rFonts w:ascii="Times New Roman" w:eastAsia="Times New Roman" w:hAnsi="Times New Roman" w:cs="Times New Roman"/>
          <w:color w:val="16181F"/>
          <w:sz w:val="24"/>
          <w:szCs w:val="24"/>
          <w:highlight w:val="white"/>
        </w:rPr>
        <w:t>ризёров и победителей осуществляется после финиша согласно времени регламента.</w:t>
      </w:r>
    </w:p>
    <w:p w:rsidR="003B150F" w:rsidRDefault="005577B6">
      <w:pPr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Призёры и победители каждой дистанции среди мужчин и женщин (мальчиков и девочек) в абсолютном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зачёте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награждаются ценными призами от партнёров, грамотами и медалями.</w:t>
      </w:r>
    </w:p>
    <w:p w:rsidR="003B150F" w:rsidRDefault="005577B6">
      <w:pPr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Все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финишё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 преодолению дистанции получают памятные медали.</w:t>
      </w:r>
    </w:p>
    <w:p w:rsidR="003B150F" w:rsidRDefault="005577B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финише всех участников ожидает полевая кухня.</w:t>
      </w:r>
    </w:p>
    <w:p w:rsidR="003B150F" w:rsidRDefault="00557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6181F"/>
          <w:sz w:val="24"/>
          <w:szCs w:val="24"/>
        </w:rPr>
        <w:t>11. Результаты соревнования</w:t>
      </w:r>
    </w:p>
    <w:p w:rsidR="003B150F" w:rsidRDefault="005577B6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firstLine="357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Результат участников фиксируется:</w:t>
      </w:r>
    </w:p>
    <w:p w:rsidR="003B150F" w:rsidRDefault="00557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электронной системой хронометража </w:t>
      </w:r>
      <w:proofErr w:type="spellStart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Racetime</w:t>
      </w:r>
      <w:proofErr w:type="spellEnd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;</w:t>
      </w:r>
    </w:p>
    <w:p w:rsidR="003B150F" w:rsidRDefault="00557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ручной записью прохода финишной черты судьями;</w:t>
      </w:r>
    </w:p>
    <w:p w:rsidR="003B150F" w:rsidRDefault="00557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видеофиксацией</w:t>
      </w:r>
      <w:proofErr w:type="spellEnd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 на камеру </w:t>
      </w:r>
      <w:proofErr w:type="spellStart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GoPro</w:t>
      </w:r>
      <w:proofErr w:type="spellEnd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.</w:t>
      </w:r>
    </w:p>
    <w:p w:rsidR="003B150F" w:rsidRDefault="005577B6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Итоговые результаты публикуются на </w:t>
      </w:r>
      <w:proofErr w:type="spellStart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сайте</w:t>
      </w:r>
      <w:proofErr w:type="spellEnd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results.racetime.online</w:t>
      </w:r>
      <w:proofErr w:type="spellEnd"/>
    </w:p>
    <w:p w:rsidR="003B150F" w:rsidRDefault="005577B6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Оргкомитет Забега не гарантирует получение личного результата участником в следующих </w:t>
      </w:r>
      <w:proofErr w:type="gramStart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случаях</w:t>
      </w:r>
      <w:proofErr w:type="gramEnd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:</w:t>
      </w:r>
    </w:p>
    <w:p w:rsidR="003B150F" w:rsidRDefault="005577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повреждение электронного чипа хронометража;</w:t>
      </w:r>
    </w:p>
    <w:p w:rsidR="003B150F" w:rsidRDefault="005577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размещение стартового номера в месте отличном </w:t>
      </w:r>
      <w:proofErr w:type="gramStart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 xml:space="preserve"> рекомендованного (спереди на груди или на поясе);</w:t>
      </w:r>
    </w:p>
    <w:p w:rsidR="003B150F" w:rsidRDefault="005577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утрата стартового номера;</w:t>
      </w:r>
    </w:p>
    <w:p w:rsidR="003B150F" w:rsidRDefault="005577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дисквалификация участника.</w:t>
      </w:r>
    </w:p>
    <w:p w:rsidR="003B150F" w:rsidRDefault="00557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Стартовый номер обязательно должен быть легко читаемым, хорошо виден на участнике спереди на груди и сзади на спине.</w:t>
      </w:r>
    </w:p>
    <w:p w:rsidR="003B150F" w:rsidRDefault="00557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Форс-мажор</w:t>
      </w:r>
    </w:p>
    <w:p w:rsidR="003B150F" w:rsidRDefault="00557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Форс-мажорными обстоятельствами считается кардинальная смена погоды в сторону резкого повышения температуры, по вине которой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снежный покров начнёт истощаться – станет непригодным для проведения соревнований, т.е. его практическое исчезновение. Введение различных чрезвычайных ситуаций и прочие решения государственных органов, при которых проведение соревнований будет невозможным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150F" w:rsidRDefault="00557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наступления форс-мажорной ситуации стартовый взнос не возвращается, а Соревнование переносится на другую дату.</w:t>
      </w:r>
    </w:p>
    <w:p w:rsidR="003B150F" w:rsidRDefault="00557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Протесты и претензии</w:t>
      </w:r>
    </w:p>
    <w:p w:rsidR="003B150F" w:rsidRDefault="005577B6">
      <w:pPr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 вправе подать протест или претензию, которые рассматриваются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судейской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коллегией, в состав которой входят главный судья, старший судья, судья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стартово-финишнои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̆ зоны и главный секретарь.</w:t>
      </w:r>
    </w:p>
    <w:p w:rsidR="003B150F" w:rsidRDefault="005577B6">
      <w:pPr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протестам и претензиям могут относиться:</w:t>
      </w:r>
    </w:p>
    <w:p w:rsidR="003B150F" w:rsidRDefault="005577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протесты и прете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нзии, влияющие на распределение призовых мест;</w:t>
      </w:r>
    </w:p>
    <w:p w:rsidR="003B150F" w:rsidRDefault="005577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протесты и претензии, касающиеся неточности в измерении времени, за которое команда преодолела дистанцию;</w:t>
      </w:r>
    </w:p>
    <w:p w:rsidR="003B150F" w:rsidRDefault="005577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протесты и претензии, касающиеся дисквалификации участника за неспортивное поведение.</w:t>
      </w:r>
    </w:p>
    <w:p w:rsidR="003B150F" w:rsidRDefault="005577B6">
      <w:pPr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Остальные претензии могут быть проигнорированы комиссией в силу их незначительности (сюда относятся опечатки, некорректные анкетные данные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B150F" w:rsidRDefault="005577B6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претензии необходимо указать следующие данные:</w:t>
      </w:r>
    </w:p>
    <w:p w:rsidR="003B150F" w:rsidRDefault="005577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команда (если имеется);</w:t>
      </w:r>
    </w:p>
    <w:p w:rsidR="003B150F" w:rsidRDefault="005577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суть претензии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чём состоит претензия);</w:t>
      </w:r>
    </w:p>
    <w:p w:rsidR="003B150F" w:rsidRDefault="005577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материалы, доказывающие ошибку (фото, видео материалы).</w:t>
      </w:r>
    </w:p>
    <w:p w:rsidR="003B150F" w:rsidRDefault="005577B6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индивидуальных измерителей времени к рассмотрению не принимаются.</w:t>
      </w:r>
    </w:p>
    <w:p w:rsidR="003B150F" w:rsidRDefault="005577B6">
      <w:pPr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Претензии принимаются только от участников Гонки или от третьих лиц, являющихся официальными представителями участников.</w:t>
      </w:r>
    </w:p>
    <w:p w:rsidR="003B150F" w:rsidRDefault="005577B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остальным вопросам участник вправе подать протест или претензию в период с момента окончания Гонки 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Протест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претензия должны быть направлены в письменной форме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Главному судье Соревнования. Все протесты после Соревнования принимаются на электронную почту </w:t>
      </w: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istina-racetime@mail.ru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50F" w:rsidRDefault="00557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Дисквалификация</w:t>
      </w:r>
    </w:p>
    <w:p w:rsidR="003B150F" w:rsidRDefault="005577B6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Судейская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коллегия оставляет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̆ право дис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квалифицировать участника/команды: </w:t>
      </w:r>
    </w:p>
    <w:p w:rsidR="003B150F" w:rsidRDefault="005577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участия под стартовым номером, зарегистрированным на другого участника; </w:t>
      </w:r>
    </w:p>
    <w:p w:rsidR="003B150F" w:rsidRDefault="005577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участия без стартового номера; </w:t>
      </w:r>
    </w:p>
    <w:p w:rsidR="003B150F" w:rsidRDefault="005577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внесения любых изменений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стартовыи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 номер участника; </w:t>
      </w:r>
    </w:p>
    <w:p w:rsidR="003B150F" w:rsidRDefault="005577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участник начал забег до официального старта Забега, после закрытия старта или участник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пересё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линию старта;</w:t>
      </w:r>
    </w:p>
    <w:p w:rsidR="003B150F" w:rsidRDefault="00557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выявления фактов сокращения участником дистанции, использования любых механических средств передвижения;</w:t>
      </w:r>
    </w:p>
    <w:p w:rsidR="003B150F" w:rsidRDefault="00557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врач Забега принял решение о снятии участника с дистанции по состоянию здоровья;</w:t>
      </w:r>
    </w:p>
    <w:p w:rsidR="003B150F" w:rsidRDefault="005577B6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участник не укладывается в контрольное время закрытия участков дистанции Забега;</w:t>
      </w:r>
    </w:p>
    <w:p w:rsidR="003B150F" w:rsidRDefault="005577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финиша на дистанции отличной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заявленной при регистрации и указанной на стартовом номере; </w:t>
      </w:r>
    </w:p>
    <w:p w:rsidR="003B150F" w:rsidRDefault="005577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участник финишировал после закрытия финиша; </w:t>
      </w:r>
    </w:p>
    <w:p w:rsidR="003B150F" w:rsidRDefault="005577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участник стартовал после закрытия старта.</w:t>
      </w:r>
    </w:p>
    <w:p w:rsidR="003B150F" w:rsidRDefault="00557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6181F"/>
          <w:sz w:val="24"/>
          <w:szCs w:val="24"/>
        </w:rPr>
        <w:t>15. Обеспечение безопасности участников</w:t>
      </w:r>
    </w:p>
    <w:p w:rsidR="003B150F" w:rsidRDefault="005577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Главный судья соревнований несёт ответственность за соблюдение участниками соревнований требований техники безопасности и принимает меры по профилактике травматизма. На месте соревнования в период проведения мероприятия будет присутствовать карета медицин</w:t>
      </w: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ской помощи.</w:t>
      </w:r>
    </w:p>
    <w:p w:rsidR="003B150F" w:rsidRDefault="005577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Ответственность за безопасность участников и зрителей берёт на себя главный судья.</w:t>
      </w:r>
    </w:p>
    <w:p w:rsidR="003B150F" w:rsidRDefault="005577B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16181F"/>
          <w:sz w:val="24"/>
          <w:szCs w:val="24"/>
        </w:rPr>
      </w:pP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После проведения Соревнования организатор обязуется очистить территорию стартового городка и трассу от мусора и предметов оставленных при проведении Соревновани</w:t>
      </w:r>
      <w:r>
        <w:rPr>
          <w:rFonts w:ascii="Times New Roman" w:eastAsia="Times New Roman" w:hAnsi="Times New Roman" w:cs="Times New Roman"/>
          <w:color w:val="16181F"/>
          <w:sz w:val="24"/>
          <w:szCs w:val="24"/>
        </w:rPr>
        <w:t>я своими силами.</w:t>
      </w:r>
    </w:p>
    <w:p w:rsidR="003B150F" w:rsidRDefault="00557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трассы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Качан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О.А;</w:t>
      </w:r>
    </w:p>
    <w:p w:rsidR="003B150F" w:rsidRDefault="00557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соревнования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Ефименко И.В.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150F" w:rsidRDefault="005577B6">
      <w:pPr>
        <w:spacing w:after="4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судья соревнования – Агафонов Д.Д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50F" w:rsidRDefault="003B15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150F" w:rsidRDefault="00557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Соревнования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Качан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22 г.</w:t>
      </w:r>
    </w:p>
    <w:sectPr w:rsidR="003B150F">
      <w:footerReference w:type="default" r:id="rId10"/>
      <w:pgSz w:w="11906" w:h="16838"/>
      <w:pgMar w:top="1135" w:right="850" w:bottom="993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7B6" w:rsidRDefault="005577B6">
      <w:pPr>
        <w:spacing w:after="0" w:line="240" w:lineRule="auto"/>
      </w:pPr>
      <w:r>
        <w:separator/>
      </w:r>
    </w:p>
  </w:endnote>
  <w:endnote w:type="continuationSeparator" w:id="0">
    <w:p w:rsidR="005577B6" w:rsidRDefault="0055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50F" w:rsidRDefault="003B15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7B6" w:rsidRDefault="005577B6">
      <w:pPr>
        <w:spacing w:after="0" w:line="240" w:lineRule="auto"/>
      </w:pPr>
      <w:r>
        <w:separator/>
      </w:r>
    </w:p>
  </w:footnote>
  <w:footnote w:type="continuationSeparator" w:id="0">
    <w:p w:rsidR="005577B6" w:rsidRDefault="00557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DF0"/>
    <w:multiLevelType w:val="multilevel"/>
    <w:tmpl w:val="B57031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A1321D"/>
    <w:multiLevelType w:val="multilevel"/>
    <w:tmpl w:val="78141DA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F524D6"/>
    <w:multiLevelType w:val="multilevel"/>
    <w:tmpl w:val="A2D2EBD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0E55D08"/>
    <w:multiLevelType w:val="multilevel"/>
    <w:tmpl w:val="A2B6B4A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5D0626"/>
    <w:multiLevelType w:val="multilevel"/>
    <w:tmpl w:val="06D8F80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2D578A9"/>
    <w:multiLevelType w:val="multilevel"/>
    <w:tmpl w:val="69B0247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8713F35"/>
    <w:multiLevelType w:val="multilevel"/>
    <w:tmpl w:val="3FF650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58603B9"/>
    <w:multiLevelType w:val="multilevel"/>
    <w:tmpl w:val="FF76EF9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nsid w:val="665A59EE"/>
    <w:multiLevelType w:val="multilevel"/>
    <w:tmpl w:val="82B00CF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74149E2"/>
    <w:multiLevelType w:val="multilevel"/>
    <w:tmpl w:val="6F3A973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B997877"/>
    <w:multiLevelType w:val="multilevel"/>
    <w:tmpl w:val="7F60F78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150F"/>
    <w:rsid w:val="003B150F"/>
    <w:rsid w:val="005577B6"/>
    <w:rsid w:val="005D3A2F"/>
    <w:rsid w:val="0090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6CDC"/>
  </w:style>
  <w:style w:type="paragraph" w:styleId="1">
    <w:name w:val="heading 1"/>
    <w:basedOn w:val="a"/>
    <w:next w:val="a"/>
    <w:rsid w:val="00FD4E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D4E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D4E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D4E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D4EC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D4E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D4EC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C479B5"/>
  </w:style>
  <w:style w:type="table" w:customStyle="1" w:styleId="TableNormal0">
    <w:name w:val="Table Normal"/>
    <w:rsid w:val="00C479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CE03D9"/>
  </w:style>
  <w:style w:type="table" w:customStyle="1" w:styleId="TableNormal2">
    <w:name w:val="Table Normal2"/>
    <w:rsid w:val="00CE03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FD4E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1"/>
    <w:rsid w:val="00FD4E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1"/>
    <w:rsid w:val="00FD4EC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D13858"/>
    <w:pPr>
      <w:ind w:left="720"/>
      <w:contextualSpacing/>
    </w:pPr>
  </w:style>
  <w:style w:type="table" w:customStyle="1" w:styleId="20">
    <w:name w:val="2"/>
    <w:basedOn w:val="TableNormal1"/>
    <w:rsid w:val="00CE03D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B8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40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0554"/>
  </w:style>
  <w:style w:type="paragraph" w:styleId="aa">
    <w:name w:val="footer"/>
    <w:basedOn w:val="a"/>
    <w:link w:val="ab"/>
    <w:uiPriority w:val="99"/>
    <w:semiHidden/>
    <w:unhideWhenUsed/>
    <w:rsid w:val="00740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0554"/>
  </w:style>
  <w:style w:type="table" w:customStyle="1" w:styleId="12">
    <w:name w:val="1"/>
    <w:basedOn w:val="TableNormal2"/>
    <w:rsid w:val="00C479B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c">
    <w:name w:val="Hyperlink"/>
    <w:basedOn w:val="a0"/>
    <w:uiPriority w:val="99"/>
    <w:unhideWhenUsed/>
    <w:rsid w:val="00AD5233"/>
    <w:rPr>
      <w:color w:val="0000FF" w:themeColor="hyperlink"/>
      <w:u w:val="single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6CDC"/>
  </w:style>
  <w:style w:type="paragraph" w:styleId="1">
    <w:name w:val="heading 1"/>
    <w:basedOn w:val="a"/>
    <w:next w:val="a"/>
    <w:rsid w:val="00FD4E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D4E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D4E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D4E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D4EC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D4E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D4EC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C479B5"/>
  </w:style>
  <w:style w:type="table" w:customStyle="1" w:styleId="TableNormal0">
    <w:name w:val="Table Normal"/>
    <w:rsid w:val="00C479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CE03D9"/>
  </w:style>
  <w:style w:type="table" w:customStyle="1" w:styleId="TableNormal2">
    <w:name w:val="Table Normal2"/>
    <w:rsid w:val="00CE03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FD4E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1"/>
    <w:rsid w:val="00FD4E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1"/>
    <w:rsid w:val="00FD4EC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D13858"/>
    <w:pPr>
      <w:ind w:left="720"/>
      <w:contextualSpacing/>
    </w:pPr>
  </w:style>
  <w:style w:type="table" w:customStyle="1" w:styleId="20">
    <w:name w:val="2"/>
    <w:basedOn w:val="TableNormal1"/>
    <w:rsid w:val="00CE03D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B8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40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0554"/>
  </w:style>
  <w:style w:type="paragraph" w:styleId="aa">
    <w:name w:val="footer"/>
    <w:basedOn w:val="a"/>
    <w:link w:val="ab"/>
    <w:uiPriority w:val="99"/>
    <w:semiHidden/>
    <w:unhideWhenUsed/>
    <w:rsid w:val="00740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0554"/>
  </w:style>
  <w:style w:type="table" w:customStyle="1" w:styleId="12">
    <w:name w:val="1"/>
    <w:basedOn w:val="TableNormal2"/>
    <w:rsid w:val="00C479B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c">
    <w:name w:val="Hyperlink"/>
    <w:basedOn w:val="a0"/>
    <w:uiPriority w:val="99"/>
    <w:unhideWhenUsed/>
    <w:rsid w:val="00AD5233"/>
    <w:rPr>
      <w:color w:val="0000FF" w:themeColor="hyperlink"/>
      <w:u w:val="single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acetime.chrono.zelbike.ru/SkiRev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oxcjSOk7w5AzRolJdg4y25eW4A==">AMUW2mUuk7GufxQk49Pg3vS5ESvMOHdLhUNVO/MCXzFANHu+G4CRNz+GGqf595Y9/D5Pu9Eid1/BRXFkxaEMDY7aP6jSfXiTUYAXJEPBaHPWQ/QCX32aFNz47lQ2nKJ2zliDNbeNP/FMhRoj/2cbmBNbr0PiUtSMTjxQOCXoXgAYzoE+VT5Xh/o=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Efimenko Irina</dc:creator>
  <cp:lastModifiedBy>iefimenko</cp:lastModifiedBy>
  <cp:revision>2</cp:revision>
  <dcterms:created xsi:type="dcterms:W3CDTF">2022-04-04T09:50:00Z</dcterms:created>
  <dcterms:modified xsi:type="dcterms:W3CDTF">2022-04-04T09:50:00Z</dcterms:modified>
</cp:coreProperties>
</file>